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C5E0B3" w:themeColor="accent6" w:themeTint="66"/>
  <w:body>
    <w:p w:rsidR="005155FC" w:rsidRPr="008D32E2" w:rsidRDefault="008D32E2">
      <w:pPr>
        <w:rPr>
          <w:b/>
          <w:bCs/>
          <w:sz w:val="40"/>
          <w:szCs w:val="40"/>
          <w:lang w:val="en-US"/>
        </w:rPr>
      </w:pPr>
      <w:r w:rsidRPr="008D32E2">
        <w:rPr>
          <w:b/>
          <w:bCs/>
          <w:sz w:val="40"/>
          <w:szCs w:val="40"/>
          <w:lang w:val="en-US"/>
        </w:rPr>
        <w:t>Dear Guest</w:t>
      </w:r>
    </w:p>
    <w:p w:rsidR="008D32E2" w:rsidRDefault="008D32E2">
      <w:pPr>
        <w:rPr>
          <w:b/>
          <w:bCs/>
          <w:sz w:val="40"/>
          <w:szCs w:val="40"/>
          <w:lang w:val="en-US"/>
        </w:rPr>
      </w:pPr>
      <w:r w:rsidRPr="008D32E2">
        <w:rPr>
          <w:b/>
          <w:bCs/>
          <w:sz w:val="40"/>
          <w:szCs w:val="40"/>
          <w:lang w:val="en-US"/>
        </w:rPr>
        <w:t xml:space="preserve">                   Mountain Rest Tours and Travels</w:t>
      </w:r>
    </w:p>
    <w:p w:rsidR="008D32E2" w:rsidRDefault="008D32E2">
      <w:pPr>
        <w:rPr>
          <w:b/>
          <w:bCs/>
          <w:sz w:val="40"/>
          <w:szCs w:val="40"/>
          <w:lang w:val="en-US"/>
        </w:rPr>
      </w:pPr>
    </w:p>
    <w:p w:rsidR="008D32E2" w:rsidRPr="008D32E2" w:rsidRDefault="008D32E2" w:rsidP="008D32E2">
      <w:pPr>
        <w:rPr>
          <w:b/>
          <w:bCs/>
          <w:sz w:val="40"/>
          <w:szCs w:val="40"/>
        </w:rPr>
      </w:pPr>
      <w:r w:rsidRPr="008D32E2">
        <w:rPr>
          <w:b/>
          <w:bCs/>
          <w:sz w:val="40"/>
          <w:szCs w:val="40"/>
        </w:rPr>
        <w:t>Tour Highlight</w:t>
      </w:r>
    </w:p>
    <w:p w:rsidR="008D32E2" w:rsidRPr="008D32E2" w:rsidRDefault="008D32E2" w:rsidP="008D32E2">
      <w:pPr>
        <w:rPr>
          <w:sz w:val="28"/>
          <w:szCs w:val="28"/>
        </w:rPr>
      </w:pPr>
      <w:r w:rsidRPr="008D32E2">
        <w:rPr>
          <w:sz w:val="28"/>
          <w:szCs w:val="28"/>
        </w:rPr>
        <w:t>•  </w:t>
      </w:r>
      <w:proofErr w:type="gramStart"/>
      <w:r w:rsidRPr="008D32E2">
        <w:rPr>
          <w:sz w:val="28"/>
          <w:szCs w:val="28"/>
        </w:rPr>
        <w:t>Narkanda(</w:t>
      </w:r>
      <w:proofErr w:type="gramEnd"/>
      <w:r w:rsidRPr="008D32E2">
        <w:rPr>
          <w:sz w:val="28"/>
          <w:szCs w:val="28"/>
        </w:rPr>
        <w:t>1 </w:t>
      </w:r>
      <w:proofErr w:type="gramStart"/>
      <w:r w:rsidRPr="008D32E2">
        <w:rPr>
          <w:sz w:val="28"/>
          <w:szCs w:val="28"/>
        </w:rPr>
        <w:t>N)•</w:t>
      </w:r>
      <w:proofErr w:type="gramEnd"/>
      <w:r w:rsidRPr="008D32E2">
        <w:rPr>
          <w:sz w:val="28"/>
          <w:szCs w:val="28"/>
        </w:rPr>
        <w:t>  </w:t>
      </w:r>
      <w:proofErr w:type="gramStart"/>
      <w:r w:rsidRPr="008D32E2">
        <w:rPr>
          <w:sz w:val="28"/>
          <w:szCs w:val="28"/>
        </w:rPr>
        <w:t>Sangla(</w:t>
      </w:r>
      <w:proofErr w:type="gramEnd"/>
      <w:r w:rsidRPr="008D32E2">
        <w:rPr>
          <w:sz w:val="28"/>
          <w:szCs w:val="28"/>
        </w:rPr>
        <w:t>1 </w:t>
      </w:r>
      <w:proofErr w:type="gramStart"/>
      <w:r w:rsidRPr="008D32E2">
        <w:rPr>
          <w:sz w:val="28"/>
          <w:szCs w:val="28"/>
        </w:rPr>
        <w:t>N)•</w:t>
      </w:r>
      <w:proofErr w:type="gramEnd"/>
      <w:r w:rsidRPr="008D32E2">
        <w:rPr>
          <w:sz w:val="28"/>
          <w:szCs w:val="28"/>
        </w:rPr>
        <w:t>  </w:t>
      </w:r>
      <w:proofErr w:type="gramStart"/>
      <w:r w:rsidRPr="008D32E2">
        <w:rPr>
          <w:sz w:val="28"/>
          <w:szCs w:val="28"/>
        </w:rPr>
        <w:t>Kalpa(</w:t>
      </w:r>
      <w:proofErr w:type="gramEnd"/>
      <w:r w:rsidRPr="008D32E2">
        <w:rPr>
          <w:sz w:val="28"/>
          <w:szCs w:val="28"/>
        </w:rPr>
        <w:t>1 </w:t>
      </w:r>
      <w:proofErr w:type="gramStart"/>
      <w:r w:rsidRPr="008D32E2">
        <w:rPr>
          <w:sz w:val="28"/>
          <w:szCs w:val="28"/>
        </w:rPr>
        <w:t>N)•</w:t>
      </w:r>
      <w:proofErr w:type="gramEnd"/>
      <w:r w:rsidRPr="008D32E2">
        <w:rPr>
          <w:sz w:val="28"/>
          <w:szCs w:val="28"/>
        </w:rPr>
        <w:t>  </w:t>
      </w:r>
      <w:proofErr w:type="gramStart"/>
      <w:r w:rsidRPr="008D32E2">
        <w:rPr>
          <w:sz w:val="28"/>
          <w:szCs w:val="28"/>
        </w:rPr>
        <w:t>Jibhi(</w:t>
      </w:r>
      <w:proofErr w:type="gramEnd"/>
      <w:r w:rsidRPr="008D32E2">
        <w:rPr>
          <w:sz w:val="28"/>
          <w:szCs w:val="28"/>
        </w:rPr>
        <w:t>1 N)</w:t>
      </w:r>
    </w:p>
    <w:p w:rsidR="008D32E2" w:rsidRDefault="008D32E2" w:rsidP="008D32E2">
      <w:pPr>
        <w:rPr>
          <w:b/>
          <w:bCs/>
          <w:sz w:val="28"/>
          <w:szCs w:val="28"/>
        </w:rPr>
      </w:pPr>
    </w:p>
    <w:p w:rsidR="008D32E2" w:rsidRDefault="008D32E2" w:rsidP="008D32E2">
      <w:pPr>
        <w:ind w:left="720" w:hanging="720"/>
        <w:rPr>
          <w:b/>
          <w:bCs/>
          <w:sz w:val="40"/>
          <w:szCs w:val="40"/>
        </w:rPr>
      </w:pPr>
      <w:r w:rsidRPr="008D32E2">
        <w:rPr>
          <w:b/>
          <w:bCs/>
          <w:sz w:val="40"/>
          <w:szCs w:val="40"/>
        </w:rPr>
        <w:t>Trip Itinerary</w:t>
      </w:r>
    </w:p>
    <w:p w:rsidR="008D32E2" w:rsidRDefault="008D32E2" w:rsidP="008D32E2">
      <w:pPr>
        <w:ind w:left="720" w:hanging="720"/>
        <w:rPr>
          <w:b/>
          <w:bCs/>
          <w:sz w:val="40"/>
          <w:szCs w:val="40"/>
        </w:rPr>
      </w:pP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DAY 1</w:t>
      </w:r>
    </w:p>
    <w:p w:rsid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Chandigarh to Narkanda – Journey into Apple Country</w:t>
      </w: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sz w:val="28"/>
          <w:szCs w:val="28"/>
        </w:rPr>
        <w:t xml:space="preserve">After breakfast, begin your scenic drive towards Narkanda, a peaceful town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surrounded by apple orchards and towering deodar forests. En route, pass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through Kufri, a popular hill retreat near Shimla. Enjoy the crisp mountain air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and settle in for an overnight stay.</w:t>
      </w:r>
    </w:p>
    <w:p w:rsidR="008D32E2" w:rsidRDefault="008D32E2" w:rsidP="008D32E2">
      <w:pPr>
        <w:ind w:left="720" w:hanging="720"/>
        <w:rPr>
          <w:sz w:val="28"/>
          <w:szCs w:val="28"/>
        </w:rPr>
      </w:pPr>
    </w:p>
    <w:p w:rsid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DAY 2</w:t>
      </w: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Narkanda to Sangla – Gateway to Kinnaur Valley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Post breakfast, begin your drive towards the mesmerizing Sangla Valley, passing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through Karcham. The route offers breathtaking views of deep valleys, apple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orchards, and traditional Kinnauri villages. Upon arrival in Sangla by evening,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check in to your hotel and unwind. If time permits, take a stroll around the </w:t>
      </w: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town and soak in the tranquility of the valley.</w:t>
      </w:r>
    </w:p>
    <w:p w:rsidR="008D32E2" w:rsidRDefault="008D32E2" w:rsidP="008D32E2">
      <w:pPr>
        <w:ind w:left="720" w:hanging="720"/>
        <w:rPr>
          <w:sz w:val="28"/>
          <w:szCs w:val="28"/>
        </w:rPr>
      </w:pPr>
    </w:p>
    <w:p w:rsid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DAY 3</w:t>
      </w: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Sangla Sightseeing – Kamru Fort – Chitkul – Transfer to Kalpa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Route: Sangla → Chitkul → Kalpa Distance: 60 km | Travel Time: 3-4 hours Stay: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Kalpa (Night 3)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 After breakfast, visit Kamru Fort, an ancient wooden structure with a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commanding view of the valley. Proceed to Chitkul, the last inhabited village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near the Indo-Tibetan border, famous for its stunning landscapes and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traditional wooden houses. Stroll along the Baspa River and explore the Mathi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Temple before continuing to Kalpa. Enjoy the spectacular sunset over the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Kinner Kailash mountain range. Overnight stay in Kalpa</w:t>
      </w:r>
      <w:r>
        <w:rPr>
          <w:sz w:val="28"/>
          <w:szCs w:val="28"/>
        </w:rPr>
        <w:t>.</w:t>
      </w:r>
    </w:p>
    <w:p w:rsid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DAY 4</w:t>
      </w:r>
    </w:p>
    <w:p w:rsidR="008D32E2" w:rsidRDefault="008D32E2" w:rsidP="008D32E2">
      <w:pPr>
        <w:ind w:left="720" w:hanging="720"/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Kalpa to Jibhi via Jalori Pass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Today, after a refreshing breakfast, gear up for a scenic drive towards Jibhi, a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hidden gem in Himachal. En route, cross the famous Jalori Pass, one of the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most stunning high-altitude passes in the region. Stop at Serolsar Lake, a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serene spot surrounded by thick forests, before descending towards the quaint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village of Jibhi. Upon arrival, check in to your accommodation and relax. The </w:t>
      </w:r>
    </w:p>
    <w:p w:rsid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>evening is free to explore the surroundings, where you can visit nearby</w:t>
      </w:r>
    </w:p>
    <w:p w:rsidR="008D32E2" w:rsidRDefault="008D32E2" w:rsidP="008D32E2">
      <w:pPr>
        <w:rPr>
          <w:sz w:val="28"/>
          <w:szCs w:val="28"/>
        </w:rPr>
      </w:pPr>
      <w:r w:rsidRPr="008D32E2">
        <w:rPr>
          <w:sz w:val="28"/>
          <w:szCs w:val="28"/>
        </w:rPr>
        <w:t>waterfalls or enjoy the peaceful riverside setting.</w:t>
      </w:r>
    </w:p>
    <w:p w:rsidR="008D32E2" w:rsidRDefault="008D32E2" w:rsidP="008D32E2">
      <w:pPr>
        <w:rPr>
          <w:sz w:val="28"/>
          <w:szCs w:val="28"/>
        </w:rPr>
      </w:pPr>
    </w:p>
    <w:p w:rsidR="008D32E2" w:rsidRPr="008D32E2" w:rsidRDefault="008D32E2" w:rsidP="008D32E2">
      <w:pPr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DAY 5</w:t>
      </w:r>
    </w:p>
    <w:p w:rsidR="008D32E2" w:rsidRPr="008D32E2" w:rsidRDefault="008D32E2" w:rsidP="008D32E2">
      <w:pPr>
        <w:rPr>
          <w:b/>
          <w:bCs/>
          <w:sz w:val="28"/>
          <w:szCs w:val="28"/>
        </w:rPr>
      </w:pPr>
      <w:r w:rsidRPr="008D32E2">
        <w:rPr>
          <w:b/>
          <w:bCs/>
          <w:sz w:val="28"/>
          <w:szCs w:val="28"/>
        </w:rPr>
        <w:t>Departure – Jibhi to Chandigarh</w:t>
      </w:r>
    </w:p>
    <w:p w:rsidR="008D32E2" w:rsidRPr="008D32E2" w:rsidRDefault="008D32E2" w:rsidP="008D32E2">
      <w:pPr>
        <w:rPr>
          <w:sz w:val="28"/>
          <w:szCs w:val="28"/>
        </w:rPr>
      </w:pPr>
      <w:r w:rsidRPr="008D32E2">
        <w:rPr>
          <w:sz w:val="28"/>
          <w:szCs w:val="28"/>
        </w:rPr>
        <w:t xml:space="preserve">After breakfast, bid farewell to the beautiful landscapes of Jibhi and start your return journey to Chandigarh. Enjoy the scenic drive back, reminiscing about </w:t>
      </w:r>
      <w:r w:rsidRPr="008D32E2">
        <w:rPr>
          <w:sz w:val="28"/>
          <w:szCs w:val="28"/>
        </w:rPr>
        <w:lastRenderedPageBreak/>
        <w:t>the unforgettable experiences of the trip. You will be dropped off at Chandigarh for your onward journey.</w:t>
      </w: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</w:p>
    <w:p w:rsidR="008D32E2" w:rsidRPr="008D32E2" w:rsidRDefault="008D32E2" w:rsidP="008D32E2">
      <w:pPr>
        <w:ind w:left="720" w:hanging="720"/>
        <w:rPr>
          <w:sz w:val="28"/>
          <w:szCs w:val="28"/>
        </w:rPr>
      </w:pPr>
      <w:r w:rsidRPr="008D32E2">
        <w:rPr>
          <w:sz w:val="28"/>
          <w:szCs w:val="28"/>
        </w:rPr>
        <w:t xml:space="preserve"> </w:t>
      </w:r>
    </w:p>
    <w:p w:rsidR="008D32E2" w:rsidRPr="008D32E2" w:rsidRDefault="008D32E2">
      <w:pPr>
        <w:rPr>
          <w:b/>
          <w:bCs/>
          <w:sz w:val="40"/>
          <w:szCs w:val="40"/>
          <w:lang w:val="en-US"/>
        </w:rPr>
      </w:pPr>
    </w:p>
    <w:sectPr w:rsidR="008D32E2" w:rsidRPr="008D32E2" w:rsidSect="004F4B93">
      <w:pgSz w:w="11906" w:h="16838"/>
      <w:pgMar w:top="1440" w:right="1440" w:bottom="1440" w:left="1440" w:header="708" w:footer="708" w:gutter="0"/>
      <w:pgBorders w:offsetFrom="page">
        <w:top w:val="single" w:sz="4" w:space="24" w:color="auto" w:shadow="1"/>
        <w:left w:val="single" w:sz="4" w:space="24" w:color="auto" w:shadow="1"/>
        <w:bottom w:val="single" w:sz="4" w:space="24" w:color="auto" w:shadow="1"/>
        <w:right w:val="single" w:sz="4" w:space="24" w:color="auto" w:shadow="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2E2"/>
    <w:rsid w:val="0009689E"/>
    <w:rsid w:val="004F4B93"/>
    <w:rsid w:val="005155FC"/>
    <w:rsid w:val="008D32E2"/>
    <w:rsid w:val="00E44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81AFBD"/>
  <w15:chartTrackingRefBased/>
  <w15:docId w15:val="{386521EF-EABF-445F-8F83-75A31B823C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32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32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D32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32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32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32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32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32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32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32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D32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8D32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32E2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32E2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32E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32E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32E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32E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32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D32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32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D32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32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32E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32E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32E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32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32E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32E2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049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7812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7958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00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42245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201983756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27960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503186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38522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95587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  <w:divsChild>
            <w:div w:id="1498643742">
              <w:marLeft w:val="0"/>
              <w:marRight w:val="0"/>
              <w:marTop w:val="0"/>
              <w:marBottom w:val="0"/>
              <w:divBdr>
                <w:top w:val="single" w:sz="2" w:space="0" w:color="E5E7EB"/>
                <w:left w:val="single" w:sz="2" w:space="0" w:color="E5E7EB"/>
                <w:bottom w:val="single" w:sz="2" w:space="0" w:color="E5E7EB"/>
                <w:right w:val="single" w:sz="2" w:space="0" w:color="E5E7EB"/>
              </w:divBdr>
            </w:div>
          </w:divsChild>
        </w:div>
      </w:divsChild>
    </w:div>
    <w:div w:id="43668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80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6578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0210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9506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65588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0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7103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77270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0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798011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96902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8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9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2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702325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60225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4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611229">
          <w:marLeft w:val="0"/>
          <w:marRight w:val="0"/>
          <w:marTop w:val="0"/>
          <w:marBottom w:val="0"/>
          <w:divBdr>
            <w:top w:val="single" w:sz="2" w:space="0" w:color="E5E7EB"/>
            <w:left w:val="single" w:sz="2" w:space="0" w:color="E5E7EB"/>
            <w:bottom w:val="single" w:sz="2" w:space="0" w:color="E5E7EB"/>
            <w:right w:val="single" w:sz="2" w:space="0" w:color="E5E7EB"/>
          </w:divBdr>
        </w:div>
      </w:divsChild>
    </w:div>
    <w:div w:id="17850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351</Words>
  <Characters>2004</Characters>
  <Application>Microsoft Office Word</Application>
  <DocSecurity>0</DocSecurity>
  <Lines>16</Lines>
  <Paragraphs>4</Paragraphs>
  <ScaleCrop>false</ScaleCrop>
  <Company/>
  <LinksUpToDate>false</LinksUpToDate>
  <CharactersWithSpaces>2351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2025-06-24T07:02:00Z</dcterms:created>
  <dcterms:modified xsi:type="dcterms:W3CDTF">2025-06-24T07:11:00Z</dcterms:modified>
</cp:coreProperties>
</file>