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A8D08D" w:themeColor="accent6" w:themeTint="99"/>
  <w:body>
    <w:p w:rsidR="005155FC" w:rsidRPr="008F27B6" w:rsidRDefault="008F27B6">
      <w:pPr>
        <w:rPr>
          <w:b/>
          <w:bCs/>
          <w:sz w:val="40"/>
          <w:szCs w:val="40"/>
          <w:lang w:val="en-US"/>
        </w:rPr>
      </w:pPr>
      <w:r w:rsidRPr="008F27B6">
        <w:rPr>
          <w:b/>
          <w:bCs/>
          <w:sz w:val="40"/>
          <w:szCs w:val="40"/>
          <w:lang w:val="en-US"/>
        </w:rPr>
        <w:t>Dear Guest</w:t>
      </w:r>
    </w:p>
    <w:p w:rsidR="008F27B6" w:rsidRDefault="008F27B6">
      <w:pPr>
        <w:rPr>
          <w:b/>
          <w:bCs/>
          <w:sz w:val="40"/>
          <w:szCs w:val="40"/>
          <w:lang w:val="en-US"/>
        </w:rPr>
      </w:pPr>
      <w:r w:rsidRPr="008F27B6">
        <w:rPr>
          <w:b/>
          <w:bCs/>
          <w:sz w:val="40"/>
          <w:szCs w:val="40"/>
          <w:lang w:val="en-US"/>
        </w:rPr>
        <w:t xml:space="preserve">                   Mountain Rest Tours and Travels</w:t>
      </w:r>
    </w:p>
    <w:p w:rsidR="008F27B6" w:rsidRDefault="008F27B6">
      <w:pPr>
        <w:rPr>
          <w:b/>
          <w:bCs/>
          <w:sz w:val="40"/>
          <w:szCs w:val="40"/>
          <w:lang w:val="en-US"/>
        </w:rPr>
      </w:pP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Tour Highlight</w:t>
      </w:r>
    </w:p>
    <w:p w:rsidR="008F27B6" w:rsidRP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•  </w:t>
      </w:r>
      <w:proofErr w:type="gramStart"/>
      <w:r w:rsidRPr="008F27B6">
        <w:rPr>
          <w:sz w:val="28"/>
          <w:szCs w:val="28"/>
        </w:rPr>
        <w:t>Rampur(</w:t>
      </w:r>
      <w:proofErr w:type="gramEnd"/>
      <w:r w:rsidRPr="008F27B6">
        <w:rPr>
          <w:sz w:val="28"/>
          <w:szCs w:val="28"/>
        </w:rPr>
        <w:t>1 </w:t>
      </w:r>
      <w:proofErr w:type="gramStart"/>
      <w:r w:rsidRPr="008F27B6">
        <w:rPr>
          <w:sz w:val="28"/>
          <w:szCs w:val="28"/>
        </w:rPr>
        <w:t>N)•</w:t>
      </w:r>
      <w:proofErr w:type="gramEnd"/>
      <w:r w:rsidRPr="008F27B6">
        <w:rPr>
          <w:sz w:val="28"/>
          <w:szCs w:val="28"/>
        </w:rPr>
        <w:t>  </w:t>
      </w:r>
      <w:proofErr w:type="gramStart"/>
      <w:r w:rsidRPr="008F27B6">
        <w:rPr>
          <w:sz w:val="28"/>
          <w:szCs w:val="28"/>
        </w:rPr>
        <w:t>Tabo(</w:t>
      </w:r>
      <w:proofErr w:type="gramEnd"/>
      <w:r w:rsidRPr="008F27B6">
        <w:rPr>
          <w:sz w:val="28"/>
          <w:szCs w:val="28"/>
        </w:rPr>
        <w:t>1 </w:t>
      </w:r>
      <w:proofErr w:type="gramStart"/>
      <w:r w:rsidRPr="008F27B6">
        <w:rPr>
          <w:sz w:val="28"/>
          <w:szCs w:val="28"/>
        </w:rPr>
        <w:t>N)•</w:t>
      </w:r>
      <w:proofErr w:type="gramEnd"/>
      <w:r w:rsidRPr="008F27B6">
        <w:rPr>
          <w:sz w:val="28"/>
          <w:szCs w:val="28"/>
        </w:rPr>
        <w:t>  </w:t>
      </w:r>
      <w:proofErr w:type="gramStart"/>
      <w:r w:rsidRPr="008F27B6">
        <w:rPr>
          <w:sz w:val="28"/>
          <w:szCs w:val="28"/>
        </w:rPr>
        <w:t>Kaza(</w:t>
      </w:r>
      <w:proofErr w:type="gramEnd"/>
      <w:r w:rsidRPr="008F27B6">
        <w:rPr>
          <w:sz w:val="28"/>
          <w:szCs w:val="28"/>
        </w:rPr>
        <w:t>2 </w:t>
      </w:r>
      <w:proofErr w:type="gramStart"/>
      <w:r w:rsidRPr="008F27B6">
        <w:rPr>
          <w:sz w:val="28"/>
          <w:szCs w:val="28"/>
        </w:rPr>
        <w:t>N)•</w:t>
      </w:r>
      <w:proofErr w:type="gramEnd"/>
      <w:r w:rsidRPr="008F27B6">
        <w:rPr>
          <w:sz w:val="28"/>
          <w:szCs w:val="28"/>
        </w:rPr>
        <w:t>  </w:t>
      </w:r>
      <w:proofErr w:type="gramStart"/>
      <w:r w:rsidRPr="008F27B6">
        <w:rPr>
          <w:sz w:val="28"/>
          <w:szCs w:val="28"/>
        </w:rPr>
        <w:t>Kalpa(</w:t>
      </w:r>
      <w:proofErr w:type="gramEnd"/>
      <w:r w:rsidRPr="008F27B6">
        <w:rPr>
          <w:sz w:val="28"/>
          <w:szCs w:val="28"/>
        </w:rPr>
        <w:t>1 </w:t>
      </w:r>
      <w:proofErr w:type="gramStart"/>
      <w:r w:rsidRPr="008F27B6">
        <w:rPr>
          <w:sz w:val="28"/>
          <w:szCs w:val="28"/>
        </w:rPr>
        <w:t>N)•</w:t>
      </w:r>
      <w:proofErr w:type="gramEnd"/>
      <w:r w:rsidRPr="008F27B6">
        <w:rPr>
          <w:sz w:val="28"/>
          <w:szCs w:val="28"/>
        </w:rPr>
        <w:t>  </w:t>
      </w:r>
      <w:proofErr w:type="gramStart"/>
      <w:r w:rsidRPr="008F27B6">
        <w:rPr>
          <w:sz w:val="28"/>
          <w:szCs w:val="28"/>
        </w:rPr>
        <w:t>Sangla(</w:t>
      </w:r>
      <w:proofErr w:type="gramEnd"/>
      <w:r w:rsidRPr="008F27B6">
        <w:rPr>
          <w:sz w:val="28"/>
          <w:szCs w:val="28"/>
        </w:rPr>
        <w:t>1 N)</w:t>
      </w:r>
    </w:p>
    <w:p w:rsidR="008F27B6" w:rsidRDefault="008F27B6" w:rsidP="008F27B6">
      <w:pPr>
        <w:numPr>
          <w:ilvl w:val="0"/>
          <w:numId w:val="1"/>
        </w:numPr>
        <w:rPr>
          <w:sz w:val="28"/>
          <w:szCs w:val="28"/>
        </w:rPr>
      </w:pPr>
      <w:r w:rsidRPr="008F27B6">
        <w:rPr>
          <w:sz w:val="28"/>
          <w:szCs w:val="28"/>
        </w:rPr>
        <w:t>  </w:t>
      </w:r>
      <w:r>
        <w:rPr>
          <w:sz w:val="28"/>
          <w:szCs w:val="28"/>
        </w:rPr>
        <w:t>S</w:t>
      </w:r>
      <w:r w:rsidRPr="008F27B6">
        <w:rPr>
          <w:sz w:val="28"/>
          <w:szCs w:val="28"/>
        </w:rPr>
        <w:t>piti tour package</w:t>
      </w:r>
    </w:p>
    <w:p w:rsidR="008F27B6" w:rsidRDefault="008F27B6" w:rsidP="008F27B6">
      <w:pPr>
        <w:rPr>
          <w:sz w:val="28"/>
          <w:szCs w:val="28"/>
        </w:rPr>
      </w:pPr>
    </w:p>
    <w:p w:rsidR="008F27B6" w:rsidRDefault="008F27B6" w:rsidP="008F27B6">
      <w:pPr>
        <w:rPr>
          <w:b/>
          <w:bCs/>
          <w:sz w:val="40"/>
          <w:szCs w:val="40"/>
        </w:rPr>
      </w:pPr>
      <w:r w:rsidRPr="008F27B6">
        <w:rPr>
          <w:b/>
          <w:bCs/>
          <w:sz w:val="40"/>
          <w:szCs w:val="40"/>
        </w:rPr>
        <w:t>Trip Itinerary</w:t>
      </w:r>
    </w:p>
    <w:p w:rsidR="008F27B6" w:rsidRDefault="008F27B6" w:rsidP="008F27B6">
      <w:pPr>
        <w:rPr>
          <w:b/>
          <w:bCs/>
          <w:sz w:val="28"/>
          <w:szCs w:val="28"/>
        </w:rPr>
      </w:pP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DAY 1</w:t>
      </w: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Chandigarh – Rampur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• Pick-up from Chandigarh Airport/Railway Station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• Drive to Rampur via Shimla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• Check-in to the hotel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• Dinner &amp; overnight stay at Rampur</w:t>
      </w:r>
      <w:r>
        <w:rPr>
          <w:sz w:val="28"/>
          <w:szCs w:val="28"/>
        </w:rPr>
        <w:t>.</w:t>
      </w:r>
    </w:p>
    <w:p w:rsidR="008F27B6" w:rsidRDefault="008F27B6" w:rsidP="008F27B6">
      <w:pPr>
        <w:rPr>
          <w:sz w:val="28"/>
          <w:szCs w:val="28"/>
        </w:rPr>
      </w:pP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DAY 2</w:t>
      </w:r>
    </w:p>
    <w:p w:rsid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Rampur – Sangla – Chitkul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• Breakfast &amp; check-out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• Drive to Sangla Valley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• Check-in to hotel/camp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 • Visit Chitkul Village (20 km from Sangla) – The last inhabited village near the Indo-China border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• Enjoy breathtaking scenery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 • Dinner &amp; overnight stay in Sangla</w:t>
      </w:r>
      <w:r>
        <w:rPr>
          <w:sz w:val="28"/>
          <w:szCs w:val="28"/>
        </w:rPr>
        <w:t>.</w:t>
      </w: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lastRenderedPageBreak/>
        <w:t>DAY 3</w:t>
      </w: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Sangla – Nako – Tabo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• Breakfast &amp; check-out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• Drive to Nako, visit Nako Lake &amp; Monastery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 • En route, view the confluence of Sutlej &amp; Spiti Rivers at Khab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 • Arrive in Tabo, check-in to hotel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 • Visit Tabo Monastery (996 AD), known as “Ajanta of the Himalayas”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 • Overnight stay at Tabo</w:t>
      </w:r>
      <w:r>
        <w:rPr>
          <w:sz w:val="28"/>
          <w:szCs w:val="28"/>
        </w:rPr>
        <w:t>.</w:t>
      </w:r>
    </w:p>
    <w:p w:rsidR="008F27B6" w:rsidRDefault="008F27B6" w:rsidP="008F27B6">
      <w:pPr>
        <w:rPr>
          <w:sz w:val="28"/>
          <w:szCs w:val="28"/>
        </w:rPr>
      </w:pP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DAY 4</w:t>
      </w: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Tabo to Kaza via Dhankar Monastery</w:t>
      </w:r>
    </w:p>
    <w:p w:rsidR="008F27B6" w:rsidRP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Route: Tabo → Dhankar → Kaza</w:t>
      </w:r>
    </w:p>
    <w:p w:rsidR="008F27B6" w:rsidRP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Distance: 58 km | Travel Time: 2-3 hours</w:t>
      </w:r>
    </w:p>
    <w:p w:rsidR="008F27B6" w:rsidRP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Stay: Kaza (Night 5)</w:t>
      </w:r>
    </w:p>
    <w:p w:rsidR="008F27B6" w:rsidRPr="008F27B6" w:rsidRDefault="008F27B6" w:rsidP="008F27B6">
      <w:pPr>
        <w:rPr>
          <w:sz w:val="28"/>
          <w:szCs w:val="28"/>
        </w:rPr>
      </w:pPr>
    </w:p>
    <w:p w:rsidR="008F27B6" w:rsidRP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Attend the morning prayers at Tabo Monastery before checking out. Drive to Kaza, the largest town in Spiti Valley.</w:t>
      </w:r>
    </w:p>
    <w:p w:rsidR="008F27B6" w:rsidRPr="008F27B6" w:rsidRDefault="008F27B6" w:rsidP="008F27B6">
      <w:pPr>
        <w:rPr>
          <w:sz w:val="28"/>
          <w:szCs w:val="28"/>
        </w:rPr>
      </w:pPr>
    </w:p>
    <w:p w:rsidR="008F27B6" w:rsidRP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En route, visit Dhankar Monastery, an ancient Buddhist structure perched dramatically on a cliff, offering breathtaking valley views.</w:t>
      </w:r>
    </w:p>
    <w:p w:rsidR="008F27B6" w:rsidRPr="008F27B6" w:rsidRDefault="008F27B6" w:rsidP="008F27B6">
      <w:pPr>
        <w:rPr>
          <w:sz w:val="28"/>
          <w:szCs w:val="28"/>
        </w:rPr>
      </w:pP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Upon arrival in Kaza, check into your hotel and spend the evening at leisure. Overnight stay in Kaza.</w:t>
      </w:r>
    </w:p>
    <w:p w:rsidR="008F27B6" w:rsidRDefault="008F27B6" w:rsidP="008F27B6">
      <w:pPr>
        <w:rPr>
          <w:sz w:val="28"/>
          <w:szCs w:val="28"/>
        </w:rPr>
      </w:pPr>
    </w:p>
    <w:p w:rsidR="008F27B6" w:rsidRDefault="008F27B6" w:rsidP="008F27B6">
      <w:pPr>
        <w:rPr>
          <w:b/>
          <w:bCs/>
          <w:sz w:val="28"/>
          <w:szCs w:val="28"/>
        </w:rPr>
      </w:pPr>
    </w:p>
    <w:p w:rsidR="008F27B6" w:rsidRDefault="008F27B6" w:rsidP="008F27B6">
      <w:pPr>
        <w:rPr>
          <w:b/>
          <w:bCs/>
          <w:sz w:val="28"/>
          <w:szCs w:val="28"/>
        </w:rPr>
      </w:pPr>
    </w:p>
    <w:p w:rsidR="008F27B6" w:rsidRDefault="008F27B6" w:rsidP="008F27B6">
      <w:pPr>
        <w:rPr>
          <w:b/>
          <w:bCs/>
          <w:sz w:val="28"/>
          <w:szCs w:val="28"/>
        </w:rPr>
      </w:pP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lastRenderedPageBreak/>
        <w:t>DAY 5</w:t>
      </w: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Kaza Sightseeing – Key Monastery &amp; High-Altitude Villages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• After breakfast, explore the ancient Buddhist heritage &amp; high-altitude villages of Spiti: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rFonts w:ascii="Segoe UI Symbol" w:hAnsi="Segoe UI Symbol" w:cs="Segoe UI Symbol"/>
          <w:sz w:val="28"/>
          <w:szCs w:val="28"/>
        </w:rPr>
        <w:t>✔</w:t>
      </w:r>
      <w:r w:rsidRPr="008F27B6">
        <w:rPr>
          <w:sz w:val="28"/>
          <w:szCs w:val="28"/>
        </w:rPr>
        <w:t xml:space="preserve"> Key Monastery (12 km from Kaza) </w:t>
      </w:r>
      <w:r w:rsidRPr="008F27B6">
        <w:rPr>
          <w:rFonts w:ascii="Calibri" w:hAnsi="Calibri" w:cs="Calibri"/>
          <w:sz w:val="28"/>
          <w:szCs w:val="28"/>
        </w:rPr>
        <w:t>–</w:t>
      </w:r>
      <w:r w:rsidRPr="008F27B6">
        <w:rPr>
          <w:sz w:val="28"/>
          <w:szCs w:val="28"/>
        </w:rPr>
        <w:t xml:space="preserve"> A 1000-year-old monastery with breathtaking views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. </w:t>
      </w:r>
      <w:r w:rsidRPr="008F27B6">
        <w:rPr>
          <w:rFonts w:ascii="Segoe UI Symbol" w:hAnsi="Segoe UI Symbol" w:cs="Segoe UI Symbol"/>
          <w:sz w:val="28"/>
          <w:szCs w:val="28"/>
        </w:rPr>
        <w:t>✔</w:t>
      </w:r>
      <w:r w:rsidRPr="008F27B6">
        <w:rPr>
          <w:sz w:val="28"/>
          <w:szCs w:val="28"/>
        </w:rPr>
        <w:t xml:space="preserve"> Kibber (4205m) </w:t>
      </w:r>
      <w:r w:rsidRPr="008F27B6">
        <w:rPr>
          <w:rFonts w:ascii="Calibri" w:hAnsi="Calibri" w:cs="Calibri"/>
          <w:sz w:val="28"/>
          <w:szCs w:val="28"/>
        </w:rPr>
        <w:t>–</w:t>
      </w:r>
      <w:r w:rsidRPr="008F27B6">
        <w:rPr>
          <w:sz w:val="28"/>
          <w:szCs w:val="28"/>
        </w:rPr>
        <w:t xml:space="preserve"> One of the highest inhabited villages in the world.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rFonts w:ascii="Segoe UI Symbol" w:hAnsi="Segoe UI Symbol" w:cs="Segoe UI Symbol"/>
          <w:sz w:val="28"/>
          <w:szCs w:val="28"/>
        </w:rPr>
        <w:t>✔</w:t>
      </w:r>
      <w:r w:rsidRPr="008F27B6">
        <w:rPr>
          <w:sz w:val="28"/>
          <w:szCs w:val="28"/>
        </w:rPr>
        <w:t xml:space="preserve"> Chicham Bridge </w:t>
      </w:r>
      <w:r w:rsidRPr="008F27B6">
        <w:rPr>
          <w:rFonts w:ascii="Calibri" w:hAnsi="Calibri" w:cs="Calibri"/>
          <w:sz w:val="28"/>
          <w:szCs w:val="28"/>
        </w:rPr>
        <w:t>–</w:t>
      </w:r>
      <w:r w:rsidRPr="008F27B6">
        <w:rPr>
          <w:sz w:val="28"/>
          <w:szCs w:val="28"/>
        </w:rPr>
        <w:t xml:space="preserve"> Asia</w:t>
      </w:r>
      <w:r w:rsidRPr="008F27B6">
        <w:rPr>
          <w:rFonts w:ascii="Calibri" w:hAnsi="Calibri" w:cs="Calibri"/>
          <w:sz w:val="28"/>
          <w:szCs w:val="28"/>
        </w:rPr>
        <w:t>’</w:t>
      </w:r>
      <w:r w:rsidRPr="008F27B6">
        <w:rPr>
          <w:sz w:val="28"/>
          <w:szCs w:val="28"/>
        </w:rPr>
        <w:t xml:space="preserve">s highest suspension bridge.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rFonts w:ascii="Segoe UI Symbol" w:hAnsi="Segoe UI Symbol" w:cs="Segoe UI Symbol"/>
          <w:sz w:val="28"/>
          <w:szCs w:val="28"/>
        </w:rPr>
        <w:t>✔</w:t>
      </w:r>
      <w:r w:rsidRPr="008F27B6">
        <w:rPr>
          <w:sz w:val="28"/>
          <w:szCs w:val="28"/>
        </w:rPr>
        <w:t xml:space="preserve"> Langza </w:t>
      </w:r>
      <w:r w:rsidRPr="008F27B6">
        <w:rPr>
          <w:rFonts w:ascii="Calibri" w:hAnsi="Calibri" w:cs="Calibri"/>
          <w:sz w:val="28"/>
          <w:szCs w:val="28"/>
        </w:rPr>
        <w:t>–</w:t>
      </w:r>
      <w:r w:rsidRPr="008F27B6">
        <w:rPr>
          <w:sz w:val="28"/>
          <w:szCs w:val="28"/>
        </w:rPr>
        <w:t xml:space="preserve"> Fossil-rich land with a Giant Buddha Statue.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rFonts w:ascii="Segoe UI Symbol" w:hAnsi="Segoe UI Symbol" w:cs="Segoe UI Symbol"/>
          <w:sz w:val="28"/>
          <w:szCs w:val="28"/>
        </w:rPr>
        <w:t>✔</w:t>
      </w:r>
      <w:r w:rsidRPr="008F27B6">
        <w:rPr>
          <w:sz w:val="28"/>
          <w:szCs w:val="28"/>
        </w:rPr>
        <w:t xml:space="preserve"> Hikkim </w:t>
      </w:r>
      <w:r w:rsidRPr="008F27B6">
        <w:rPr>
          <w:rFonts w:ascii="Calibri" w:hAnsi="Calibri" w:cs="Calibri"/>
          <w:sz w:val="28"/>
          <w:szCs w:val="28"/>
        </w:rPr>
        <w:t>–</w:t>
      </w:r>
      <w:r w:rsidRPr="008F27B6">
        <w:rPr>
          <w:sz w:val="28"/>
          <w:szCs w:val="28"/>
        </w:rPr>
        <w:t xml:space="preserve"> Home to the world</w:t>
      </w:r>
      <w:r w:rsidRPr="008F27B6">
        <w:rPr>
          <w:rFonts w:ascii="Calibri" w:hAnsi="Calibri" w:cs="Calibri"/>
          <w:sz w:val="28"/>
          <w:szCs w:val="28"/>
        </w:rPr>
        <w:t>’</w:t>
      </w:r>
      <w:r w:rsidRPr="008F27B6">
        <w:rPr>
          <w:sz w:val="28"/>
          <w:szCs w:val="28"/>
        </w:rPr>
        <w:t>s highest post office.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 </w:t>
      </w:r>
      <w:r w:rsidRPr="008F27B6">
        <w:rPr>
          <w:rFonts w:ascii="Segoe UI Symbol" w:hAnsi="Segoe UI Symbol" w:cs="Segoe UI Symbol"/>
          <w:sz w:val="28"/>
          <w:szCs w:val="28"/>
        </w:rPr>
        <w:t>✔</w:t>
      </w:r>
      <w:r w:rsidRPr="008F27B6">
        <w:rPr>
          <w:sz w:val="28"/>
          <w:szCs w:val="28"/>
        </w:rPr>
        <w:t xml:space="preserve"> Komic (4,587m) </w:t>
      </w:r>
      <w:r w:rsidRPr="008F27B6">
        <w:rPr>
          <w:rFonts w:ascii="Calibri" w:hAnsi="Calibri" w:cs="Calibri"/>
          <w:sz w:val="28"/>
          <w:szCs w:val="28"/>
        </w:rPr>
        <w:t>–</w:t>
      </w:r>
      <w:r w:rsidRPr="008F27B6">
        <w:rPr>
          <w:sz w:val="28"/>
          <w:szCs w:val="28"/>
        </w:rPr>
        <w:t xml:space="preserve"> One of the highest motorable villages in the world.</w:t>
      </w:r>
    </w:p>
    <w:p w:rsidR="008F27B6" w:rsidRDefault="008F27B6" w:rsidP="008F27B6">
      <w:pPr>
        <w:rPr>
          <w:sz w:val="28"/>
          <w:szCs w:val="28"/>
        </w:rPr>
      </w:pP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DAY 6</w:t>
      </w: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Kaza to Kalpa via Dhankar – Marvel at the Majestic Kinnaur Kailash Peak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Route: Kaza → Dhankar → Tabo → Nako → Kalpa Distance: 200 km | Travel Time: 7-8 hours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After breakfast, depart from Kaza and retrace your journey back toward Kalpa, one of the most scenic villages in Himachal Pradesh. En route, stop at: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• Dhankar Monastery, offering breathtaking views of Spiti Valley.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• Tabo Monastery, a UNESCO World Heritage Site.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• Nako Lake, a perfect lunch stop. Upon arrival in Kalpa, witness the majestic Kinnaur Kailash range, glowing under the setting sun.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 Overnight stay in Kalpa.</w:t>
      </w:r>
    </w:p>
    <w:p w:rsidR="008F27B6" w:rsidRDefault="008F27B6" w:rsidP="008F27B6">
      <w:pPr>
        <w:rPr>
          <w:sz w:val="28"/>
          <w:szCs w:val="28"/>
        </w:rPr>
      </w:pPr>
    </w:p>
    <w:p w:rsidR="008F27B6" w:rsidRDefault="008F27B6" w:rsidP="008F27B6">
      <w:pPr>
        <w:rPr>
          <w:b/>
          <w:bCs/>
          <w:sz w:val="28"/>
          <w:szCs w:val="28"/>
        </w:rPr>
      </w:pPr>
    </w:p>
    <w:p w:rsidR="008F27B6" w:rsidRDefault="008F27B6" w:rsidP="008F27B6">
      <w:pPr>
        <w:rPr>
          <w:b/>
          <w:bCs/>
          <w:sz w:val="28"/>
          <w:szCs w:val="28"/>
        </w:rPr>
      </w:pPr>
    </w:p>
    <w:p w:rsidR="008F27B6" w:rsidRDefault="008F27B6" w:rsidP="008F27B6">
      <w:pPr>
        <w:rPr>
          <w:b/>
          <w:bCs/>
          <w:sz w:val="28"/>
          <w:szCs w:val="28"/>
        </w:rPr>
      </w:pP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lastRenderedPageBreak/>
        <w:t>DAY 7</w:t>
      </w:r>
    </w:p>
    <w:p w:rsidR="008F27B6" w:rsidRPr="008F27B6" w:rsidRDefault="008F27B6" w:rsidP="008F27B6">
      <w:pPr>
        <w:rPr>
          <w:b/>
          <w:bCs/>
          <w:sz w:val="28"/>
          <w:szCs w:val="28"/>
        </w:rPr>
      </w:pPr>
      <w:r w:rsidRPr="008F27B6">
        <w:rPr>
          <w:b/>
          <w:bCs/>
          <w:sz w:val="28"/>
          <w:szCs w:val="28"/>
        </w:rPr>
        <w:t>Kalpa – Chandigarh (Approx. 330 km / 9 Hours)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• Breakfast &amp; check-out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 xml:space="preserve"> • Drive back to Chandigarh </w:t>
      </w:r>
    </w:p>
    <w:p w:rsidR="008F27B6" w:rsidRDefault="008F27B6" w:rsidP="008F27B6">
      <w:pPr>
        <w:rPr>
          <w:sz w:val="28"/>
          <w:szCs w:val="28"/>
        </w:rPr>
      </w:pPr>
      <w:r w:rsidRPr="008F27B6">
        <w:rPr>
          <w:sz w:val="28"/>
          <w:szCs w:val="28"/>
        </w:rPr>
        <w:t>• Drop at Chandigarh Airport/Railway Station</w:t>
      </w:r>
      <w:r>
        <w:rPr>
          <w:sz w:val="28"/>
          <w:szCs w:val="28"/>
        </w:rPr>
        <w:t>.</w:t>
      </w:r>
    </w:p>
    <w:p w:rsidR="008F27B6" w:rsidRDefault="008F27B6" w:rsidP="008F27B6">
      <w:pPr>
        <w:rPr>
          <w:sz w:val="28"/>
          <w:szCs w:val="28"/>
        </w:rPr>
      </w:pPr>
    </w:p>
    <w:p w:rsidR="008F27B6" w:rsidRDefault="008F27B6" w:rsidP="008F27B6">
      <w:pPr>
        <w:rPr>
          <w:sz w:val="28"/>
          <w:szCs w:val="28"/>
        </w:rPr>
      </w:pPr>
    </w:p>
    <w:p w:rsidR="008F27B6" w:rsidRPr="000B0378" w:rsidRDefault="008F27B6" w:rsidP="008F27B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</w:t>
      </w:r>
      <w:r w:rsidRPr="000B0378">
        <w:rPr>
          <w:b/>
          <w:bCs/>
          <w:sz w:val="28"/>
          <w:szCs w:val="28"/>
        </w:rPr>
        <w:t>nclusion And Exclusion</w:t>
      </w:r>
    </w:p>
    <w:p w:rsidR="008F27B6" w:rsidRDefault="008F27B6" w:rsidP="008F27B6">
      <w:pPr>
        <w:rPr>
          <w:b/>
          <w:bCs/>
          <w:sz w:val="28"/>
          <w:szCs w:val="28"/>
        </w:rPr>
      </w:pP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Included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5BC94B02" wp14:editId="544F82DD">
            <wp:extent cx="152400" cy="152400"/>
            <wp:effectExtent l="0" t="0" r="0" b="0"/>
            <wp:docPr id="808473515" name="Picture 15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Pick &amp; Drop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Pick &amp; Drop from Airport/Railway Station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095C2AC9" wp14:editId="2FE213F9">
            <wp:extent cx="152400" cy="152400"/>
            <wp:effectExtent l="0" t="0" r="0" b="0"/>
            <wp:docPr id="545185702" name="Picture 14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Accommodation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Accommodation at well-appointed hotels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0F24FEB8" wp14:editId="194C825B">
            <wp:extent cx="152400" cy="152400"/>
            <wp:effectExtent l="0" t="0" r="0" b="0"/>
            <wp:docPr id="368718252" name="Picture 13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Meals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Daily breakfast and dinner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2731A8AA" wp14:editId="37203FCD">
            <wp:extent cx="152400" cy="152400"/>
            <wp:effectExtent l="0" t="0" r="0" b="0"/>
            <wp:docPr id="966979266" name="Picture 12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0B0378">
        <w:rPr>
          <w:b/>
          <w:bCs/>
          <w:sz w:val="28"/>
          <w:szCs w:val="28"/>
        </w:rPr>
        <w:t>Cab</w:t>
      </w:r>
      <w:proofErr w:type="spellEnd"/>
      <w:r w:rsidRPr="000B0378">
        <w:rPr>
          <w:b/>
          <w:bCs/>
          <w:sz w:val="28"/>
          <w:szCs w:val="28"/>
        </w:rPr>
        <w:t xml:space="preserve"> &amp; Driver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Individual cab (With Driver) for all the Transfers &amp; Sightseeing as per itinerary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6B3C5E3B" wp14:editId="05F7F792">
            <wp:extent cx="152400" cy="152400"/>
            <wp:effectExtent l="0" t="0" r="0" b="0"/>
            <wp:docPr id="706406213" name="Picture 11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Transport Charges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Transport charges like Parking, Diver Lodging and Fuel Expenses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14E15284" wp14:editId="23274774">
            <wp:extent cx="152400" cy="152400"/>
            <wp:effectExtent l="0" t="0" r="0" b="0"/>
            <wp:docPr id="2018992182" name="Picture 10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Toll and Fee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Toll taxes, parking fees, driver allowances, and fuel expenses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noProof/>
          <w:sz w:val="28"/>
          <w:szCs w:val="28"/>
        </w:rPr>
        <w:drawing>
          <wp:inline distT="0" distB="0" distL="0" distR="0" wp14:anchorId="34ECFB24" wp14:editId="026B714B">
            <wp:extent cx="152400" cy="152400"/>
            <wp:effectExtent l="0" t="0" r="0" b="0"/>
            <wp:docPr id="1629927855" name="Picture 9" descr="ti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tic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378">
        <w:rPr>
          <w:b/>
          <w:bCs/>
          <w:sz w:val="28"/>
          <w:szCs w:val="28"/>
        </w:rPr>
        <w:t>Taxes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All the Applicable Taxes like Toll Tax, Luxury Tax, *VAT</w:t>
      </w:r>
    </w:p>
    <w:p w:rsidR="008F27B6" w:rsidRDefault="008F27B6" w:rsidP="008F27B6">
      <w:pPr>
        <w:rPr>
          <w:b/>
          <w:bCs/>
          <w:sz w:val="28"/>
          <w:szCs w:val="28"/>
        </w:rPr>
      </w:pP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What's Excluded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lastRenderedPageBreak/>
        <w:t>Airfare/train tickets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Airfare/train tickets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Lunch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Lunch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4x4 vehicle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4x4 vehicle charges (if required)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Rescue services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Rescue services of any kind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Anything not mentioned under inclusions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Anything not mentioned under inclusions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Any Kind of Loss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Any Kind of Loss / Misplaced /Theft on Personal Belongings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Beyond Control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Cost incidental to any Change in itinerary /stay or flight cancellation due to bad weather, Pandemic, ill health and road block or any factor Beyond Control</w:t>
      </w:r>
    </w:p>
    <w:p w:rsidR="008F27B6" w:rsidRDefault="008F27B6" w:rsidP="008F27B6">
      <w:pPr>
        <w:rPr>
          <w:b/>
          <w:bCs/>
          <w:sz w:val="28"/>
          <w:szCs w:val="28"/>
        </w:rPr>
      </w:pP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Tour Policy And Terms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PREPONE/POSTPONE POLICY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 Requests to prepone or postpone a tour package must be made in writing at least </w:t>
      </w:r>
      <w:r w:rsidRPr="000B0378">
        <w:rPr>
          <w:b/>
          <w:bCs/>
          <w:sz w:val="28"/>
          <w:szCs w:val="28"/>
        </w:rPr>
        <w:t>7 days before the tour date</w:t>
      </w:r>
      <w:r w:rsidRPr="000B0378">
        <w:rPr>
          <w:sz w:val="28"/>
          <w:szCs w:val="28"/>
        </w:rPr>
        <w:t>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 A fee of </w:t>
      </w:r>
      <w:r w:rsidRPr="000B0378">
        <w:rPr>
          <w:b/>
          <w:bCs/>
          <w:sz w:val="28"/>
          <w:szCs w:val="28"/>
        </w:rPr>
        <w:t>INR 3000</w:t>
      </w:r>
      <w:r w:rsidRPr="000B0378">
        <w:rPr>
          <w:sz w:val="28"/>
          <w:szCs w:val="28"/>
        </w:rPr>
        <w:t> will be charged for any changes.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CANCELLATIONS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If the Client wishes to amend or cancel their booking for </w:t>
      </w:r>
      <w:r w:rsidRPr="000B0378">
        <w:rPr>
          <w:b/>
          <w:bCs/>
          <w:sz w:val="28"/>
          <w:szCs w:val="28"/>
        </w:rPr>
        <w:t>any reason</w:t>
      </w:r>
      <w:r w:rsidRPr="000B0378">
        <w:rPr>
          <w:sz w:val="28"/>
          <w:szCs w:val="28"/>
        </w:rPr>
        <w:t> (including but not limited to death, accident, illness, or non-payment of the balance amount), the Company reserves the right to recover cancellation charges.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Communication Requirement</w:t>
      </w:r>
      <w:r w:rsidRPr="000B0378">
        <w:rPr>
          <w:sz w:val="28"/>
          <w:szCs w:val="28"/>
        </w:rPr>
        <w:t>: All cancellations must be communicated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, and the advance amount is </w:t>
      </w:r>
      <w:r w:rsidRPr="000B0378">
        <w:rPr>
          <w:b/>
          <w:bCs/>
          <w:sz w:val="28"/>
          <w:szCs w:val="28"/>
        </w:rPr>
        <w:t>non-refundable</w:t>
      </w:r>
      <w:r w:rsidRPr="000B0378">
        <w:rPr>
          <w:sz w:val="28"/>
          <w:szCs w:val="28"/>
        </w:rPr>
        <w:t>, in addition to forfeiting the deposit amount of the tour.</w:t>
      </w:r>
    </w:p>
    <w:p w:rsidR="008F27B6" w:rsidRPr="000B0378" w:rsidRDefault="008F27B6" w:rsidP="008F27B6">
      <w:pPr>
        <w:rPr>
          <w:sz w:val="28"/>
          <w:szCs w:val="28"/>
        </w:rPr>
      </w:pP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CANCELLATION CHARGES: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The following charges will apply: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days or more prior to departure</w:t>
      </w:r>
      <w:r w:rsidRPr="000B0378">
        <w:rPr>
          <w:sz w:val="28"/>
          <w:szCs w:val="28"/>
        </w:rPr>
        <w:t>: Advance amount is non-refundable.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30 to 15 days prior to departure</w:t>
      </w:r>
      <w:r w:rsidRPr="000B0378">
        <w:rPr>
          <w:sz w:val="28"/>
          <w:szCs w:val="28"/>
        </w:rPr>
        <w:t>: 50% of the total tour cost.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14 to 7 days prior to departure</w:t>
      </w:r>
      <w:r w:rsidRPr="000B0378">
        <w:rPr>
          <w:sz w:val="28"/>
          <w:szCs w:val="28"/>
        </w:rPr>
        <w:t>: 75% of the total tour cost.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7 days to 1 day prior to departure</w:t>
      </w:r>
      <w:r w:rsidRPr="000B0378">
        <w:rPr>
          <w:sz w:val="28"/>
          <w:szCs w:val="28"/>
        </w:rPr>
        <w:t>: 100% of the total tour cost.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No Refund for No Shows</w:t>
      </w:r>
      <w:r w:rsidRPr="000B0378">
        <w:rPr>
          <w:sz w:val="28"/>
          <w:szCs w:val="28"/>
        </w:rPr>
        <w:t>: There will be no refund in the case of a no-show.</w:t>
      </w:r>
    </w:p>
    <w:p w:rsidR="008F27B6" w:rsidRPr="000B0378" w:rsidRDefault="008F27B6" w:rsidP="008F27B6">
      <w:pPr>
        <w:rPr>
          <w:sz w:val="28"/>
          <w:szCs w:val="28"/>
        </w:rPr>
      </w:pP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AMENDMENTS &amp; ADDITIONAL CANCELLATION CHARGES: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Amendments Resulting in Cancellations</w:t>
      </w:r>
      <w:r w:rsidRPr="000B0378">
        <w:rPr>
          <w:sz w:val="28"/>
          <w:szCs w:val="28"/>
        </w:rPr>
        <w:t>: If any amendments result in the cancellation of one or more services, the cancellation charges outlined above will apply.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Amendment Requests</w:t>
      </w:r>
      <w:r w:rsidRPr="000B0378">
        <w:rPr>
          <w:sz w:val="28"/>
          <w:szCs w:val="28"/>
        </w:rPr>
        <w:t>: All amendment requests must be submitted </w:t>
      </w:r>
      <w:r w:rsidRPr="000B0378">
        <w:rPr>
          <w:b/>
          <w:bCs/>
          <w:sz w:val="28"/>
          <w:szCs w:val="28"/>
        </w:rPr>
        <w:t>in writing</w:t>
      </w:r>
      <w:r w:rsidRPr="000B0378">
        <w:rPr>
          <w:sz w:val="28"/>
          <w:szCs w:val="28"/>
        </w:rPr>
        <w:t>. Changes will only be processed after the Company receives the request.</w:t>
      </w:r>
    </w:p>
    <w:p w:rsidR="008F27B6" w:rsidRPr="000B0378" w:rsidRDefault="008F27B6" w:rsidP="008F27B6">
      <w:pPr>
        <w:rPr>
          <w:sz w:val="28"/>
          <w:szCs w:val="28"/>
        </w:rPr>
      </w:pP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THIRD-PARTY SERVICES: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For services booked through third parties (e.g., </w:t>
      </w:r>
      <w:r w:rsidRPr="000B0378">
        <w:rPr>
          <w:b/>
          <w:bCs/>
          <w:sz w:val="28"/>
          <w:szCs w:val="28"/>
        </w:rPr>
        <w:t>air/train tickets or other services</w:t>
      </w:r>
      <w:r w:rsidRPr="000B0378">
        <w:rPr>
          <w:sz w:val="28"/>
          <w:szCs w:val="28"/>
        </w:rPr>
        <w:t>), the following will apply: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 Cancellation charges will be as per the terms of the respective airline, railway, or third-party provider.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 The Company reserves the right to recover its </w:t>
      </w:r>
      <w:r w:rsidRPr="000B0378">
        <w:rPr>
          <w:b/>
          <w:bCs/>
          <w:sz w:val="28"/>
          <w:szCs w:val="28"/>
        </w:rPr>
        <w:t>service charges</w:t>
      </w:r>
      <w:r w:rsidRPr="000B0378">
        <w:rPr>
          <w:sz w:val="28"/>
          <w:szCs w:val="28"/>
        </w:rPr>
        <w:t> for booking and cancelling these services.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IMPORTANT NOTE: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 Expenses incurred due to any factors beyond our control, like natural calamities, heavy snowfall, landslides, political insurgencies, strikes, etc., will not be covered.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 Travel insurance and rescue costs are </w:t>
      </w:r>
      <w:r w:rsidRPr="000B0378">
        <w:rPr>
          <w:b/>
          <w:bCs/>
          <w:sz w:val="28"/>
          <w:szCs w:val="28"/>
        </w:rPr>
        <w:t>not included</w:t>
      </w:r>
      <w:r w:rsidRPr="000B0378">
        <w:rPr>
          <w:sz w:val="28"/>
          <w:szCs w:val="28"/>
        </w:rPr>
        <w:t> in the package cost.</w:t>
      </w:r>
    </w:p>
    <w:p w:rsidR="008F27B6" w:rsidRPr="000B0378" w:rsidRDefault="008F27B6" w:rsidP="008F27B6">
      <w:pPr>
        <w:rPr>
          <w:sz w:val="28"/>
          <w:szCs w:val="28"/>
        </w:rPr>
      </w:pP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b/>
          <w:bCs/>
          <w:sz w:val="28"/>
          <w:szCs w:val="28"/>
        </w:rPr>
        <w:t>“Any Change in present applicable Tax structure in future per Govt. notifications Taxes will be levied accordingly.”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CONFIRMATION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50% payment</w:t>
      </w:r>
      <w:r w:rsidRPr="000B0378">
        <w:rPr>
          <w:sz w:val="28"/>
          <w:szCs w:val="28"/>
        </w:rPr>
        <w:t> is required to confirm the package, after which the booking voucher will be issued.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100% payment</w:t>
      </w:r>
      <w:r w:rsidRPr="000B0378">
        <w:rPr>
          <w:sz w:val="28"/>
          <w:szCs w:val="28"/>
        </w:rPr>
        <w:t> must be completed </w:t>
      </w:r>
      <w:r w:rsidRPr="000B0378">
        <w:rPr>
          <w:b/>
          <w:bCs/>
          <w:sz w:val="28"/>
          <w:szCs w:val="28"/>
        </w:rPr>
        <w:t>30 days prior to arrival</w:t>
      </w:r>
      <w:r w:rsidRPr="000B0378">
        <w:rPr>
          <w:sz w:val="28"/>
          <w:szCs w:val="28"/>
        </w:rPr>
        <w:t>, failing which the booking will be treated as cancelled.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 Please share a screenshot of the payment for records.</w:t>
      </w:r>
    </w:p>
    <w:p w:rsidR="008F27B6" w:rsidRPr="000B0378" w:rsidRDefault="008F27B6" w:rsidP="008F27B6">
      <w:pPr>
        <w:rPr>
          <w:b/>
          <w:bCs/>
          <w:sz w:val="28"/>
          <w:szCs w:val="28"/>
        </w:rPr>
      </w:pPr>
      <w:r w:rsidRPr="000B0378">
        <w:rPr>
          <w:b/>
          <w:bCs/>
          <w:sz w:val="28"/>
          <w:szCs w:val="28"/>
        </w:rPr>
        <w:t>Booking Policy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 All present applicable taxes are included. However, any changes in the tax structure will be charged to the clients accordingly.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Hotel Timings</w:t>
      </w:r>
      <w:r w:rsidRPr="000B0378">
        <w:rPr>
          <w:sz w:val="28"/>
          <w:szCs w:val="28"/>
        </w:rPr>
        <w:t>: Standard check-in time is 2:00 PM, and check-out is 11:00 AM. Early check-in/late check-out is subject to hotel discretion.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Exclusions</w:t>
      </w:r>
      <w:r w:rsidRPr="000B0378">
        <w:rPr>
          <w:sz w:val="28"/>
          <w:szCs w:val="28"/>
        </w:rPr>
        <w:t>: Entrance fees, parking, and guide charges are not included in the package.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Itinerary Modifications</w:t>
      </w:r>
      <w:r w:rsidRPr="000B0378">
        <w:rPr>
          <w:sz w:val="28"/>
          <w:szCs w:val="28"/>
        </w:rPr>
        <w:t>: Once booked, the itinerary cannot be modified. Any changes must be discussed with the tour executives, and applicable charges will be borne by the client.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Transportation</w:t>
      </w:r>
      <w:r w:rsidRPr="000B0378">
        <w:rPr>
          <w:sz w:val="28"/>
          <w:szCs w:val="28"/>
        </w:rPr>
        <w:t>: Services will be provided as per the itinerary and not at disposal.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Accommodation</w:t>
      </w:r>
      <w:r w:rsidRPr="000B0378">
        <w:rPr>
          <w:sz w:val="28"/>
          <w:szCs w:val="28"/>
        </w:rPr>
        <w:t>: In case of unavailability, alternate arrangements will be made in a similar category hotel.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Children Policy</w:t>
      </w:r>
      <w:r w:rsidRPr="000B0378">
        <w:rPr>
          <w:sz w:val="28"/>
          <w:szCs w:val="28"/>
        </w:rPr>
        <w:t>: Kids below 5 years are complimentary, sharing parents’ beds. However, milk/food for infants is chargeable.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lastRenderedPageBreak/>
        <w:t>• </w:t>
      </w:r>
      <w:r w:rsidRPr="000B0378">
        <w:rPr>
          <w:b/>
          <w:bCs/>
          <w:sz w:val="28"/>
          <w:szCs w:val="28"/>
        </w:rPr>
        <w:t>Force Majeure</w:t>
      </w:r>
      <w:r w:rsidRPr="000B0378">
        <w:rPr>
          <w:sz w:val="28"/>
          <w:szCs w:val="28"/>
        </w:rPr>
        <w:t>: Expenses due to unforeseen factors like natural calamities or political disturbances must be borne by the clients.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Personal Expenses</w:t>
      </w:r>
      <w:r w:rsidRPr="000B0378">
        <w:rPr>
          <w:sz w:val="28"/>
          <w:szCs w:val="28"/>
        </w:rPr>
        <w:t>: Costs like laundry, telephone, room service, alcoholic beverages, minibar charges, tips, portage, and camera fees are not included.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Hilly Area Conditions</w:t>
      </w:r>
      <w:r w:rsidRPr="000B0378">
        <w:rPr>
          <w:sz w:val="28"/>
          <w:szCs w:val="28"/>
        </w:rPr>
        <w:t>: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 AC will not function in vehicles in hilly areas.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 Most hotels in hilly areas do not have escalators or AC/fans. Special requests for these facilities must be made before booking.</w:t>
      </w:r>
    </w:p>
    <w:p w:rsidR="008F27B6" w:rsidRPr="000B0378" w:rsidRDefault="008F27B6" w:rsidP="008F27B6">
      <w:pPr>
        <w:rPr>
          <w:sz w:val="28"/>
          <w:szCs w:val="28"/>
        </w:rPr>
      </w:pPr>
      <w:r w:rsidRPr="000B0378">
        <w:rPr>
          <w:sz w:val="28"/>
          <w:szCs w:val="28"/>
        </w:rPr>
        <w:t>• </w:t>
      </w:r>
      <w:r w:rsidRPr="000B0378">
        <w:rPr>
          <w:b/>
          <w:bCs/>
          <w:sz w:val="28"/>
          <w:szCs w:val="28"/>
        </w:rPr>
        <w:t>Cancellation</w:t>
      </w:r>
      <w:r w:rsidRPr="000B0378">
        <w:rPr>
          <w:sz w:val="28"/>
          <w:szCs w:val="28"/>
        </w:rPr>
        <w:t xml:space="preserve">: </w:t>
      </w:r>
      <w:r>
        <w:rPr>
          <w:sz w:val="28"/>
          <w:szCs w:val="28"/>
        </w:rPr>
        <w:t>Mountain Rest Tours and Travels</w:t>
      </w:r>
      <w:r w:rsidRPr="000B0378">
        <w:rPr>
          <w:sz w:val="28"/>
          <w:szCs w:val="28"/>
        </w:rPr>
        <w:t xml:space="preserve"> is not responsible for cancellations caused by unforeseen events beyond its control.</w:t>
      </w:r>
    </w:p>
    <w:p w:rsidR="008F27B6" w:rsidRDefault="008F27B6" w:rsidP="008F27B6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</w:p>
    <w:p w:rsidR="008F27B6" w:rsidRPr="007C2008" w:rsidRDefault="008F27B6" w:rsidP="008F27B6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Best Regards</w:t>
      </w:r>
    </w:p>
    <w:p w:rsidR="008F27B6" w:rsidRPr="007C2008" w:rsidRDefault="008F27B6" w:rsidP="008F27B6">
      <w:pPr>
        <w:rPr>
          <w:rFonts w:ascii="Dubai Light" w:hAnsi="Dubai Light" w:cs="Dubai Light"/>
          <w:b/>
          <w:bCs/>
          <w:sz w:val="28"/>
          <w:szCs w:val="28"/>
          <w:lang w:val="en-US"/>
        </w:rPr>
      </w:pPr>
      <w:r w:rsidRPr="007C2008">
        <w:rPr>
          <w:rFonts w:ascii="Dubai Light" w:hAnsi="Dubai Light" w:cs="Dubai Light"/>
          <w:b/>
          <w:bCs/>
          <w:sz w:val="28"/>
          <w:szCs w:val="28"/>
          <w:lang w:val="en-US"/>
        </w:rPr>
        <w:t>Rohan Sharma</w:t>
      </w:r>
    </w:p>
    <w:p w:rsidR="008F27B6" w:rsidRDefault="008F27B6" w:rsidP="008F27B6">
      <w:pPr>
        <w:tabs>
          <w:tab w:val="left" w:pos="255"/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 xml:space="preserve">              E-Mail: - </w:t>
      </w:r>
      <w:r>
        <w:rPr>
          <w:rFonts w:ascii="Dubai Light" w:hAnsi="Dubai Light" w:cs="Dubai Light"/>
          <w:sz w:val="28"/>
          <w:szCs w:val="28"/>
          <w:lang w:val="en-US"/>
        </w:rPr>
        <w:tab/>
      </w:r>
      <w:hyperlink r:id="rId6" w:history="1">
        <w:r w:rsidRPr="00CA3008">
          <w:rPr>
            <w:rStyle w:val="Hyperlink"/>
            <w:rFonts w:ascii="Dubai Light" w:hAnsi="Dubai Light" w:cs="Dubai Light"/>
            <w:sz w:val="28"/>
            <w:szCs w:val="28"/>
            <w:lang w:val="en-US"/>
          </w:rPr>
          <w:t>Mountainresttours711@gmail.com</w:t>
        </w:r>
      </w:hyperlink>
    </w:p>
    <w:p w:rsidR="008F27B6" w:rsidRDefault="008F27B6" w:rsidP="008F27B6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rFonts w:ascii="Dubai Light" w:hAnsi="Dubai Light" w:cs="Dubai Light"/>
          <w:sz w:val="28"/>
          <w:szCs w:val="28"/>
          <w:lang w:val="en-US"/>
        </w:rPr>
        <w:tab/>
        <w:t>Contact No. 62305-06010</w:t>
      </w:r>
    </w:p>
    <w:p w:rsidR="008F27B6" w:rsidRDefault="008F27B6" w:rsidP="008F27B6">
      <w:pPr>
        <w:tabs>
          <w:tab w:val="left" w:pos="1320"/>
        </w:tabs>
        <w:rPr>
          <w:rFonts w:ascii="Dubai Light" w:hAnsi="Dubai Light" w:cs="Dubai Light"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</w:t>
      </w:r>
      <w:r>
        <w:rPr>
          <w:rFonts w:ascii="Dubai Light" w:hAnsi="Dubai Light" w:cs="Dubai Light"/>
          <w:sz w:val="28"/>
          <w:szCs w:val="28"/>
          <w:lang w:val="en-US"/>
        </w:rPr>
        <w:t>82195-93450</w:t>
      </w:r>
    </w:p>
    <w:p w:rsidR="008F27B6" w:rsidRPr="00A34D7A" w:rsidRDefault="008F27B6" w:rsidP="008F27B6">
      <w:pPr>
        <w:rPr>
          <w:sz w:val="28"/>
          <w:szCs w:val="28"/>
        </w:rPr>
      </w:pPr>
    </w:p>
    <w:p w:rsidR="008F27B6" w:rsidRPr="000068D0" w:rsidRDefault="008F27B6" w:rsidP="008F27B6">
      <w:pPr>
        <w:rPr>
          <w:sz w:val="28"/>
          <w:szCs w:val="28"/>
        </w:rPr>
      </w:pPr>
    </w:p>
    <w:p w:rsidR="008F27B6" w:rsidRPr="000068D0" w:rsidRDefault="008F27B6" w:rsidP="008F27B6">
      <w:pPr>
        <w:rPr>
          <w:sz w:val="28"/>
          <w:szCs w:val="28"/>
          <w:lang w:val="en-US"/>
        </w:rPr>
      </w:pPr>
    </w:p>
    <w:p w:rsidR="008F27B6" w:rsidRPr="00A046BF" w:rsidRDefault="008F27B6" w:rsidP="008F27B6">
      <w:pPr>
        <w:rPr>
          <w:sz w:val="28"/>
          <w:szCs w:val="28"/>
        </w:rPr>
      </w:pPr>
    </w:p>
    <w:p w:rsidR="008F27B6" w:rsidRPr="00A046BF" w:rsidRDefault="008F27B6" w:rsidP="008F27B6">
      <w:pPr>
        <w:rPr>
          <w:sz w:val="28"/>
          <w:szCs w:val="28"/>
        </w:rPr>
      </w:pPr>
    </w:p>
    <w:p w:rsidR="008F27B6" w:rsidRPr="00A046BF" w:rsidRDefault="008F27B6" w:rsidP="008F27B6">
      <w:pPr>
        <w:rPr>
          <w:sz w:val="28"/>
          <w:szCs w:val="28"/>
        </w:rPr>
      </w:pPr>
    </w:p>
    <w:p w:rsidR="008F27B6" w:rsidRPr="00A046BF" w:rsidRDefault="008F27B6" w:rsidP="008F27B6">
      <w:pPr>
        <w:rPr>
          <w:sz w:val="28"/>
          <w:szCs w:val="28"/>
        </w:rPr>
      </w:pPr>
    </w:p>
    <w:p w:rsidR="008F27B6" w:rsidRPr="00A046BF" w:rsidRDefault="008F27B6" w:rsidP="008F27B6">
      <w:pPr>
        <w:rPr>
          <w:sz w:val="28"/>
          <w:szCs w:val="28"/>
        </w:rPr>
      </w:pPr>
    </w:p>
    <w:p w:rsidR="008F27B6" w:rsidRPr="00A046BF" w:rsidRDefault="008F27B6" w:rsidP="008F27B6">
      <w:pPr>
        <w:rPr>
          <w:sz w:val="28"/>
          <w:szCs w:val="28"/>
        </w:rPr>
      </w:pPr>
    </w:p>
    <w:p w:rsidR="008F27B6" w:rsidRPr="00A046BF" w:rsidRDefault="008F27B6" w:rsidP="008F27B6">
      <w:pPr>
        <w:rPr>
          <w:sz w:val="28"/>
          <w:szCs w:val="28"/>
          <w:lang w:val="en-US"/>
        </w:rPr>
      </w:pPr>
    </w:p>
    <w:p w:rsidR="008F27B6" w:rsidRPr="008F27B6" w:rsidRDefault="008F27B6" w:rsidP="008F27B6">
      <w:pPr>
        <w:rPr>
          <w:sz w:val="28"/>
          <w:szCs w:val="28"/>
        </w:rPr>
      </w:pPr>
    </w:p>
    <w:p w:rsidR="008F27B6" w:rsidRDefault="008F27B6" w:rsidP="008F27B6">
      <w:pPr>
        <w:rPr>
          <w:sz w:val="28"/>
          <w:szCs w:val="28"/>
        </w:rPr>
      </w:pPr>
    </w:p>
    <w:p w:rsidR="008F27B6" w:rsidRPr="008F27B6" w:rsidRDefault="008F27B6" w:rsidP="008F27B6">
      <w:pPr>
        <w:rPr>
          <w:sz w:val="28"/>
          <w:szCs w:val="28"/>
        </w:rPr>
      </w:pPr>
    </w:p>
    <w:p w:rsidR="008F27B6" w:rsidRPr="008F27B6" w:rsidRDefault="008F27B6" w:rsidP="008F27B6">
      <w:pPr>
        <w:rPr>
          <w:b/>
          <w:bCs/>
          <w:sz w:val="40"/>
          <w:szCs w:val="40"/>
        </w:rPr>
      </w:pPr>
    </w:p>
    <w:p w:rsidR="008F27B6" w:rsidRPr="008F27B6" w:rsidRDefault="008F27B6">
      <w:pPr>
        <w:rPr>
          <w:b/>
          <w:bCs/>
          <w:sz w:val="40"/>
          <w:szCs w:val="40"/>
          <w:lang w:val="en-US"/>
        </w:rPr>
      </w:pPr>
    </w:p>
    <w:sectPr w:rsidR="008F27B6" w:rsidRPr="008F27B6" w:rsidSect="008F27B6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Dubai Light">
    <w:panose1 w:val="020B0303030403030204"/>
    <w:charset w:val="00"/>
    <w:family w:val="swiss"/>
    <w:pitch w:val="variable"/>
    <w:sig w:usb0="80002067" w:usb1="80000000" w:usb2="00000008" w:usb3="00000000" w:csb0="0000004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BE4DC1"/>
    <w:multiLevelType w:val="multilevel"/>
    <w:tmpl w:val="67CEA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1862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7B6"/>
    <w:rsid w:val="0009689E"/>
    <w:rsid w:val="005155FC"/>
    <w:rsid w:val="008F27B6"/>
    <w:rsid w:val="0096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550A42"/>
  <w15:chartTrackingRefBased/>
  <w15:docId w15:val="{CFBA033F-1FDE-4ED7-87E7-3FA27AF58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27B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27B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27B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27B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27B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27B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27B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27B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27B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27B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F27B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F27B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27B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27B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27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27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27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27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27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27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27B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27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27B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27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27B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27B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27B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27B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27B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F27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5292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852794050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3193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7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34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1455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633348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140984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4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untainresttours711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1184</Words>
  <Characters>6751</Characters>
  <Application>Microsoft Office Word</Application>
  <DocSecurity>0</DocSecurity>
  <Lines>56</Lines>
  <Paragraphs>15</Paragraphs>
  <ScaleCrop>false</ScaleCrop>
  <Company/>
  <LinksUpToDate>false</LinksUpToDate>
  <CharactersWithSpaces>7920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2025-06-24T06:42:00Z</dcterms:created>
  <dcterms:modified xsi:type="dcterms:W3CDTF">2025-06-24T06:50:00Z</dcterms:modified>
</cp:coreProperties>
</file>